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7957"/>
    <w:p w:rsidR="000B6EE9" w:rsidRDefault="000B6EE9">
      <w:r>
        <w:rPr>
          <w:noProof/>
        </w:rPr>
        <w:drawing>
          <wp:anchor distT="0" distB="0" distL="0" distR="114300" simplePos="0" relativeHeight="251658240" behindDoc="0" locked="0" layoutInCell="1" allowOverlap="1">
            <wp:simplePos x="0" y="0"/>
            <wp:positionH relativeFrom="column">
              <wp:posOffset>19050</wp:posOffset>
            </wp:positionH>
            <wp:positionV relativeFrom="paragraph">
              <wp:posOffset>0</wp:posOffset>
            </wp:positionV>
            <wp:extent cx="4762500" cy="3400425"/>
            <wp:effectExtent l="19050" t="0" r="0" b="0"/>
            <wp:wrapSquare wrapText="bothSides"/>
            <wp:docPr id="2" name="Рисунок 2" descr="C:\Users\александр\Documents\мои ответы на форуме_2\004. Ответ Петру про разворот\1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ocuments\мои ответы на форуме_2\004. Ответ Петру про разворот\11_3.jpg"/>
                    <pic:cNvPicPr>
                      <a:picLocks noChangeAspect="1" noChangeArrowheads="1"/>
                    </pic:cNvPicPr>
                  </pic:nvPicPr>
                  <pic:blipFill>
                    <a:blip r:embed="rId4"/>
                    <a:srcRect/>
                    <a:stretch>
                      <a:fillRect/>
                    </a:stretch>
                  </pic:blipFill>
                  <pic:spPr bwMode="auto">
                    <a:xfrm>
                      <a:off x="0" y="0"/>
                      <a:ext cx="4762500" cy="3400425"/>
                    </a:xfrm>
                    <a:prstGeom prst="rect">
                      <a:avLst/>
                    </a:prstGeom>
                    <a:noFill/>
                    <a:ln w="9525">
                      <a:noFill/>
                      <a:miter lim="800000"/>
                      <a:headEnd/>
                      <a:tailEnd/>
                    </a:ln>
                  </pic:spPr>
                </pic:pic>
              </a:graphicData>
            </a:graphic>
          </wp:anchor>
        </w:drawing>
      </w:r>
      <w:r>
        <w:t xml:space="preserve"> </w:t>
      </w:r>
    </w:p>
    <w:p w:rsidR="000B6EE9" w:rsidRDefault="000B6EE9"/>
    <w:p w:rsidR="000B6EE9" w:rsidRPr="000B6EE9" w:rsidRDefault="000B6EE9" w:rsidP="000B6EE9">
      <w:pPr>
        <w:rPr>
          <w:rFonts w:ascii="Arial" w:hAnsi="Arial" w:cs="Arial"/>
          <w:lang w:val="ru-RU"/>
        </w:rPr>
      </w:pPr>
      <w:r w:rsidRPr="000B6EE9">
        <w:rPr>
          <w:rFonts w:ascii="Arial" w:hAnsi="Arial" w:cs="Arial"/>
          <w:lang w:val="ru-RU"/>
        </w:rPr>
        <w:t xml:space="preserve">Существует ещё и такая </w:t>
      </w:r>
      <w:r>
        <w:rPr>
          <w:rFonts w:ascii="Arial" w:hAnsi="Arial" w:cs="Arial"/>
          <w:lang w:val="ru-RU"/>
        </w:rPr>
        <w:t>«</w:t>
      </w:r>
      <w:r w:rsidRPr="000B6EE9">
        <w:rPr>
          <w:rFonts w:ascii="Arial" w:hAnsi="Arial" w:cs="Arial"/>
          <w:lang w:val="ru-RU"/>
        </w:rPr>
        <w:t>теория</w:t>
      </w:r>
      <w:r>
        <w:rPr>
          <w:rFonts w:ascii="Arial" w:hAnsi="Arial" w:cs="Arial"/>
          <w:lang w:val="ru-RU"/>
        </w:rPr>
        <w:t>»</w:t>
      </w:r>
      <w:r w:rsidRPr="000B6EE9">
        <w:rPr>
          <w:rFonts w:ascii="Arial" w:hAnsi="Arial" w:cs="Arial"/>
          <w:lang w:val="ru-RU"/>
        </w:rPr>
        <w:t xml:space="preserve"> – На этом перекрестке ОДНО пересечение проезжих частей!</w:t>
      </w:r>
    </w:p>
    <w:p w:rsidR="000B6EE9" w:rsidRPr="000B6EE9" w:rsidRDefault="000B6EE9" w:rsidP="000B6EE9">
      <w:pPr>
        <w:rPr>
          <w:rFonts w:ascii="Arial" w:hAnsi="Arial" w:cs="Arial"/>
          <w:lang w:val="ru-RU"/>
        </w:rPr>
      </w:pPr>
    </w:p>
    <w:p w:rsidR="000B6EE9" w:rsidRDefault="000B6EE9" w:rsidP="000B6EE9">
      <w:pPr>
        <w:rPr>
          <w:rFonts w:ascii="Arial" w:hAnsi="Arial" w:cs="Arial"/>
          <w:lang w:val="ru-RU"/>
        </w:rPr>
      </w:pPr>
      <w:r w:rsidRPr="000B6EE9">
        <w:rPr>
          <w:rFonts w:ascii="Arial" w:hAnsi="Arial" w:cs="Arial"/>
          <w:lang w:val="ru-RU"/>
        </w:rPr>
        <w:t>И если это так, тогда разворачиваться можно по любой траекто</w:t>
      </w:r>
      <w:r>
        <w:rPr>
          <w:rFonts w:ascii="Arial" w:hAnsi="Arial" w:cs="Arial"/>
          <w:lang w:val="ru-RU"/>
        </w:rPr>
        <w:t>р</w:t>
      </w:r>
      <w:r w:rsidRPr="000B6EE9">
        <w:rPr>
          <w:rFonts w:ascii="Arial" w:hAnsi="Arial" w:cs="Arial"/>
          <w:lang w:val="ru-RU"/>
        </w:rPr>
        <w:t>и</w:t>
      </w:r>
      <w:r>
        <w:rPr>
          <w:rFonts w:ascii="Arial" w:hAnsi="Arial" w:cs="Arial"/>
          <w:lang w:val="ru-RU"/>
        </w:rPr>
        <w:t xml:space="preserve">и, независимо от ширины разделительной полосы. </w:t>
      </w:r>
    </w:p>
    <w:p w:rsidR="005114F4" w:rsidRDefault="000B6EE9" w:rsidP="000B6EE9">
      <w:pPr>
        <w:rPr>
          <w:rFonts w:ascii="Arial" w:hAnsi="Arial" w:cs="Arial"/>
          <w:lang w:val="ru-RU"/>
        </w:rPr>
      </w:pPr>
      <w:r>
        <w:rPr>
          <w:rFonts w:ascii="Arial" w:hAnsi="Arial" w:cs="Arial"/>
          <w:lang w:val="ru-RU"/>
        </w:rPr>
        <w:t>И даже если считать, что разворот – это два поворота налево</w:t>
      </w:r>
      <w:r w:rsidR="005114F4">
        <w:rPr>
          <w:rFonts w:ascii="Arial" w:hAnsi="Arial" w:cs="Arial"/>
          <w:lang w:val="ru-RU"/>
        </w:rPr>
        <w:t xml:space="preserve"> (так считают гаишники)</w:t>
      </w:r>
      <w:r>
        <w:rPr>
          <w:rFonts w:ascii="Arial" w:hAnsi="Arial" w:cs="Arial"/>
          <w:lang w:val="ru-RU"/>
        </w:rPr>
        <w:t>, всё равно требование пункта 8.6 ПДД не нарушается.</w:t>
      </w:r>
    </w:p>
    <w:p w:rsidR="005114F4" w:rsidRDefault="005114F4" w:rsidP="000B6EE9">
      <w:pPr>
        <w:rPr>
          <w:rFonts w:ascii="Arial" w:hAnsi="Arial" w:cs="Arial"/>
          <w:lang w:val="ru-RU"/>
        </w:rPr>
      </w:pPr>
    </w:p>
    <w:p w:rsidR="000B6EE9" w:rsidRDefault="005114F4" w:rsidP="000B6EE9">
      <w:pPr>
        <w:rPr>
          <w:rFonts w:ascii="Arial" w:hAnsi="Arial" w:cs="Arial"/>
          <w:lang w:val="ru-RU"/>
        </w:rPr>
      </w:pPr>
      <w:r>
        <w:rPr>
          <w:rFonts w:ascii="Arial" w:hAnsi="Arial" w:cs="Arial"/>
          <w:lang w:val="ru-RU"/>
        </w:rPr>
        <w:t>И такая «теория» очень даже имеет право на существование.</w:t>
      </w:r>
      <w:r w:rsidR="000B6EE9" w:rsidRPr="000B6EE9">
        <w:rPr>
          <w:rFonts w:ascii="Arial" w:hAnsi="Arial" w:cs="Arial"/>
          <w:lang w:val="ru-RU"/>
        </w:rPr>
        <w:t xml:space="preserve"> </w:t>
      </w:r>
    </w:p>
    <w:p w:rsidR="000B6EE9" w:rsidRDefault="000B6EE9" w:rsidP="000B6EE9">
      <w:pPr>
        <w:rPr>
          <w:rFonts w:ascii="Arial" w:hAnsi="Arial" w:cs="Arial"/>
          <w:lang w:val="ru-RU"/>
        </w:rPr>
      </w:pPr>
    </w:p>
    <w:p w:rsidR="000B6EE9" w:rsidRPr="000B6EE9" w:rsidRDefault="000B6EE9" w:rsidP="000B6EE9">
      <w:pPr>
        <w:rPr>
          <w:rFonts w:ascii="Arial" w:hAnsi="Arial" w:cs="Arial"/>
          <w:lang w:val="ru-RU"/>
        </w:rPr>
      </w:pPr>
    </w:p>
    <w:p w:rsidR="000B6EE9" w:rsidRDefault="000B6EE9">
      <w:pPr>
        <w:rPr>
          <w:lang w:val="ru-RU"/>
        </w:rPr>
      </w:pPr>
    </w:p>
    <w:p w:rsidR="003F428B" w:rsidRDefault="003F428B">
      <w:pPr>
        <w:rPr>
          <w:lang w:val="ru-RU"/>
        </w:rPr>
      </w:pPr>
    </w:p>
    <w:p w:rsidR="003F428B" w:rsidRDefault="003F428B">
      <w:pPr>
        <w:rPr>
          <w:lang w:val="ru-RU"/>
        </w:rPr>
      </w:pPr>
    </w:p>
    <w:p w:rsidR="003F428B" w:rsidRDefault="003F428B">
      <w:pPr>
        <w:rPr>
          <w:lang w:val="ru-RU"/>
        </w:rPr>
      </w:pPr>
    </w:p>
    <w:p w:rsidR="003F428B" w:rsidRDefault="003F428B">
      <w:pPr>
        <w:rPr>
          <w:lang w:val="ru-RU"/>
        </w:rPr>
      </w:pPr>
    </w:p>
    <w:p w:rsidR="003F428B" w:rsidRDefault="003F428B">
      <w:pPr>
        <w:rPr>
          <w:lang w:val="ru-RU"/>
        </w:rPr>
      </w:pPr>
    </w:p>
    <w:p w:rsidR="003F428B" w:rsidRDefault="003F428B">
      <w:pPr>
        <w:rPr>
          <w:lang w:val="ru-RU"/>
        </w:rPr>
      </w:pPr>
    </w:p>
    <w:p w:rsidR="003F428B" w:rsidRDefault="003F428B">
      <w:pPr>
        <w:rPr>
          <w:lang w:val="ru-RU"/>
        </w:rPr>
      </w:pPr>
    </w:p>
    <w:p w:rsidR="003F428B" w:rsidRDefault="003F428B">
      <w:pPr>
        <w:rPr>
          <w:lang w:val="ru-RU"/>
        </w:rPr>
      </w:pPr>
    </w:p>
    <w:p w:rsidR="003F428B" w:rsidRDefault="003F428B">
      <w:pPr>
        <w:rPr>
          <w:lang w:val="ru-RU"/>
        </w:rPr>
      </w:pPr>
    </w:p>
    <w:p w:rsidR="003F428B" w:rsidRDefault="003F428B">
      <w:pPr>
        <w:rPr>
          <w:lang w:val="ru-RU"/>
        </w:rPr>
      </w:pPr>
      <w:r>
        <w:rPr>
          <w:noProof/>
          <w:lang w:val="ru-RU" w:eastAsia="ru-RU" w:bidi="ar-SA"/>
        </w:rPr>
        <w:drawing>
          <wp:anchor distT="0" distB="0" distL="0" distR="114300" simplePos="0" relativeHeight="251659264" behindDoc="0" locked="0" layoutInCell="1" allowOverlap="1">
            <wp:simplePos x="0" y="0"/>
            <wp:positionH relativeFrom="column">
              <wp:posOffset>19050</wp:posOffset>
            </wp:positionH>
            <wp:positionV relativeFrom="paragraph">
              <wp:posOffset>0</wp:posOffset>
            </wp:positionV>
            <wp:extent cx="4762500" cy="3400425"/>
            <wp:effectExtent l="19050" t="0" r="0" b="0"/>
            <wp:wrapSquare wrapText="bothSides"/>
            <wp:docPr id="3" name="Рисунок 3" descr="C:\Users\александр\Documents\мои ответы на форуме_2\004. Ответ Петру про разворот\1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ocuments\мои ответы на форуме_2\004. Ответ Петру про разворот\11_4.jpg"/>
                    <pic:cNvPicPr>
                      <a:picLocks noChangeAspect="1" noChangeArrowheads="1"/>
                    </pic:cNvPicPr>
                  </pic:nvPicPr>
                  <pic:blipFill>
                    <a:blip r:embed="rId5"/>
                    <a:srcRect/>
                    <a:stretch>
                      <a:fillRect/>
                    </a:stretch>
                  </pic:blipFill>
                  <pic:spPr bwMode="auto">
                    <a:xfrm>
                      <a:off x="0" y="0"/>
                      <a:ext cx="4762500" cy="3400425"/>
                    </a:xfrm>
                    <a:prstGeom prst="rect">
                      <a:avLst/>
                    </a:prstGeom>
                    <a:noFill/>
                    <a:ln w="9525">
                      <a:noFill/>
                      <a:miter lim="800000"/>
                      <a:headEnd/>
                      <a:tailEnd/>
                    </a:ln>
                  </pic:spPr>
                </pic:pic>
              </a:graphicData>
            </a:graphic>
          </wp:anchor>
        </w:drawing>
      </w:r>
    </w:p>
    <w:p w:rsidR="003F428B" w:rsidRDefault="003F428B">
      <w:pPr>
        <w:rPr>
          <w:lang w:val="ru-RU"/>
        </w:rPr>
      </w:pPr>
    </w:p>
    <w:p w:rsidR="003F428B" w:rsidRDefault="003F428B">
      <w:pPr>
        <w:rPr>
          <w:rFonts w:ascii="Arial" w:hAnsi="Arial" w:cs="Arial"/>
          <w:lang w:val="ru-RU"/>
        </w:rPr>
      </w:pPr>
      <w:r w:rsidRPr="003F428B">
        <w:rPr>
          <w:rFonts w:ascii="Arial" w:hAnsi="Arial" w:cs="Arial"/>
          <w:lang w:val="ru-RU"/>
        </w:rPr>
        <w:t xml:space="preserve">Давайте </w:t>
      </w:r>
      <w:r>
        <w:rPr>
          <w:rFonts w:ascii="Arial" w:hAnsi="Arial" w:cs="Arial"/>
          <w:lang w:val="ru-RU"/>
        </w:rPr>
        <w:t>уберем пересекаемую дорогу</w:t>
      </w:r>
      <w:r w:rsidR="00142B68">
        <w:rPr>
          <w:rFonts w:ascii="Arial" w:hAnsi="Arial" w:cs="Arial"/>
          <w:lang w:val="ru-RU"/>
        </w:rPr>
        <w:t xml:space="preserve"> - вместо перекрестка получил</w:t>
      </w:r>
      <w:r>
        <w:rPr>
          <w:rFonts w:ascii="Arial" w:hAnsi="Arial" w:cs="Arial"/>
          <w:lang w:val="ru-RU"/>
        </w:rPr>
        <w:t>ся просто разрыв в разделительной полосе, предназначенный для разворота. Отметим, что в данной ситуации водителям даже в голову не придет разворачиваться по большой дуге (независимо от ширины разделительной полосы).</w:t>
      </w:r>
    </w:p>
    <w:p w:rsidR="003F428B" w:rsidRDefault="003F428B">
      <w:pPr>
        <w:rPr>
          <w:rFonts w:ascii="Arial" w:hAnsi="Arial" w:cs="Arial"/>
          <w:lang w:val="ru-RU"/>
        </w:rPr>
      </w:pPr>
    </w:p>
    <w:p w:rsidR="003F428B" w:rsidRDefault="003F428B">
      <w:pPr>
        <w:rPr>
          <w:rFonts w:ascii="Arial" w:hAnsi="Arial" w:cs="Arial"/>
          <w:lang w:val="ru-RU"/>
        </w:rPr>
      </w:pPr>
      <w:r>
        <w:rPr>
          <w:rFonts w:ascii="Arial" w:hAnsi="Arial" w:cs="Arial"/>
          <w:lang w:val="ru-RU"/>
        </w:rPr>
        <w:t>Но главное не это. Главное вот что – не подлежит сомнению, что разрыв в разделительной полосе (заштрихованный участок)</w:t>
      </w:r>
      <w:r w:rsidR="00142B68">
        <w:rPr>
          <w:rFonts w:ascii="Arial" w:hAnsi="Arial" w:cs="Arial"/>
          <w:lang w:val="ru-RU"/>
        </w:rPr>
        <w:t>, как и сама разделительная полоса, это элемент ЭТОЙ дороги. Никакой другой дороги здесь просто нет.</w:t>
      </w:r>
      <w:r>
        <w:rPr>
          <w:rFonts w:ascii="Arial" w:hAnsi="Arial" w:cs="Arial"/>
          <w:lang w:val="ru-RU"/>
        </w:rPr>
        <w:t xml:space="preserve"> </w:t>
      </w: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r>
        <w:rPr>
          <w:rFonts w:ascii="Arial" w:hAnsi="Arial" w:cs="Arial"/>
          <w:noProof/>
          <w:lang w:val="ru-RU" w:eastAsia="ru-RU" w:bidi="ar-SA"/>
        </w:rPr>
        <w:drawing>
          <wp:anchor distT="0" distB="0" distL="0" distR="114300" simplePos="0" relativeHeight="251660288" behindDoc="0" locked="0" layoutInCell="1" allowOverlap="1">
            <wp:simplePos x="0" y="0"/>
            <wp:positionH relativeFrom="column">
              <wp:posOffset>19050</wp:posOffset>
            </wp:positionH>
            <wp:positionV relativeFrom="paragraph">
              <wp:posOffset>0</wp:posOffset>
            </wp:positionV>
            <wp:extent cx="4762500" cy="3400425"/>
            <wp:effectExtent l="19050" t="0" r="0" b="0"/>
            <wp:wrapSquare wrapText="bothSides"/>
            <wp:docPr id="4" name="Рисунок 4" descr="C:\Users\александр\Documents\мои ответы на форуме_2\004. Ответ Петру про разворот\1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ocuments\мои ответы на форуме_2\004. Ответ Петру про разворот\11_3.jpg"/>
                    <pic:cNvPicPr>
                      <a:picLocks noChangeAspect="1" noChangeArrowheads="1"/>
                    </pic:cNvPicPr>
                  </pic:nvPicPr>
                  <pic:blipFill>
                    <a:blip r:embed="rId4"/>
                    <a:srcRect/>
                    <a:stretch>
                      <a:fillRect/>
                    </a:stretch>
                  </pic:blipFill>
                  <pic:spPr bwMode="auto">
                    <a:xfrm>
                      <a:off x="0" y="0"/>
                      <a:ext cx="4762500" cy="3400425"/>
                    </a:xfrm>
                    <a:prstGeom prst="rect">
                      <a:avLst/>
                    </a:prstGeom>
                    <a:noFill/>
                    <a:ln w="9525">
                      <a:noFill/>
                      <a:miter lim="800000"/>
                      <a:headEnd/>
                      <a:tailEnd/>
                    </a:ln>
                  </pic:spPr>
                </pic:pic>
              </a:graphicData>
            </a:graphic>
          </wp:anchor>
        </w:drawing>
      </w:r>
    </w:p>
    <w:p w:rsidR="004B752C" w:rsidRDefault="004B752C">
      <w:pPr>
        <w:rPr>
          <w:rFonts w:ascii="Arial" w:hAnsi="Arial" w:cs="Arial"/>
          <w:lang w:val="ru-RU"/>
        </w:rPr>
      </w:pPr>
    </w:p>
    <w:p w:rsidR="004B752C" w:rsidRDefault="004B752C">
      <w:pPr>
        <w:rPr>
          <w:rFonts w:ascii="Arial" w:hAnsi="Arial" w:cs="Arial"/>
          <w:lang w:val="ru-RU"/>
        </w:rPr>
      </w:pPr>
    </w:p>
    <w:p w:rsidR="004B752C" w:rsidRDefault="004B752C">
      <w:pPr>
        <w:rPr>
          <w:rFonts w:ascii="Arial" w:hAnsi="Arial" w:cs="Arial"/>
          <w:lang w:val="ru-RU"/>
        </w:rPr>
      </w:pPr>
      <w:r>
        <w:rPr>
          <w:rFonts w:ascii="Arial" w:hAnsi="Arial" w:cs="Arial"/>
          <w:lang w:val="ru-RU"/>
        </w:rPr>
        <w:t xml:space="preserve">Но тогда и на </w:t>
      </w:r>
      <w:proofErr w:type="gramStart"/>
      <w:r>
        <w:rPr>
          <w:rFonts w:ascii="Arial" w:hAnsi="Arial" w:cs="Arial"/>
          <w:lang w:val="ru-RU"/>
        </w:rPr>
        <w:t>перекрестке</w:t>
      </w:r>
      <w:proofErr w:type="gramEnd"/>
      <w:r>
        <w:rPr>
          <w:rFonts w:ascii="Arial" w:hAnsi="Arial" w:cs="Arial"/>
          <w:lang w:val="ru-RU"/>
        </w:rPr>
        <w:t xml:space="preserve"> разрыв в разделительной полосе принадлежит сразу ДВУМ дорогам! </w:t>
      </w:r>
    </w:p>
    <w:p w:rsidR="004B752C" w:rsidRDefault="004B752C">
      <w:pPr>
        <w:rPr>
          <w:rFonts w:ascii="Arial" w:hAnsi="Arial" w:cs="Arial"/>
          <w:lang w:val="ru-RU"/>
        </w:rPr>
      </w:pPr>
    </w:p>
    <w:p w:rsidR="004B752C" w:rsidRDefault="004B752C">
      <w:pPr>
        <w:rPr>
          <w:rFonts w:ascii="Arial" w:hAnsi="Arial" w:cs="Arial"/>
          <w:lang w:val="ru-RU"/>
        </w:rPr>
      </w:pPr>
      <w:r>
        <w:rPr>
          <w:rFonts w:ascii="Arial" w:hAnsi="Arial" w:cs="Arial"/>
          <w:lang w:val="ru-RU"/>
        </w:rPr>
        <w:t>А значит, здесь ОДНО пересечение проезжих частей!</w:t>
      </w:r>
    </w:p>
    <w:p w:rsidR="004B752C" w:rsidRDefault="004B752C">
      <w:pPr>
        <w:rPr>
          <w:rFonts w:ascii="Arial" w:hAnsi="Arial" w:cs="Arial"/>
          <w:lang w:val="ru-RU"/>
        </w:rPr>
      </w:pPr>
    </w:p>
    <w:p w:rsidR="004B752C" w:rsidRDefault="004B752C">
      <w:pPr>
        <w:rPr>
          <w:rFonts w:ascii="Arial" w:hAnsi="Arial" w:cs="Arial"/>
          <w:lang w:val="ru-RU"/>
        </w:rPr>
      </w:pPr>
      <w:r>
        <w:rPr>
          <w:rFonts w:ascii="Arial" w:hAnsi="Arial" w:cs="Arial"/>
          <w:lang w:val="ru-RU"/>
        </w:rPr>
        <w:t>Согласитесь, что звучит убедительно без всяких сложных, сверхзаумных выкладок.</w:t>
      </w: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p>
    <w:p w:rsidR="00596F39" w:rsidRDefault="00596F39">
      <w:pPr>
        <w:rPr>
          <w:rFonts w:ascii="Arial" w:hAnsi="Arial" w:cs="Arial"/>
          <w:lang w:val="ru-RU"/>
        </w:rPr>
      </w:pPr>
      <w:r>
        <w:rPr>
          <w:rFonts w:ascii="Arial" w:hAnsi="Arial" w:cs="Arial"/>
          <w:noProof/>
          <w:lang w:val="ru-RU" w:eastAsia="ru-RU" w:bidi="ar-SA"/>
        </w:rPr>
        <w:drawing>
          <wp:anchor distT="0" distB="0" distL="0" distR="114300" simplePos="0" relativeHeight="251661312" behindDoc="0" locked="0" layoutInCell="1" allowOverlap="1">
            <wp:simplePos x="0" y="0"/>
            <wp:positionH relativeFrom="column">
              <wp:posOffset>19050</wp:posOffset>
            </wp:positionH>
            <wp:positionV relativeFrom="paragraph">
              <wp:posOffset>0</wp:posOffset>
            </wp:positionV>
            <wp:extent cx="4762500" cy="3400425"/>
            <wp:effectExtent l="19050" t="0" r="0" b="0"/>
            <wp:wrapSquare wrapText="bothSides"/>
            <wp:docPr id="5" name="Рисунок 5" descr="C:\Users\александр\Documents\мои ответы на форуме_2\004. Ответ Петру про разворот\1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Documents\мои ответы на форуме_2\004. Ответ Петру про разворот\11_5.jpg"/>
                    <pic:cNvPicPr>
                      <a:picLocks noChangeAspect="1" noChangeArrowheads="1"/>
                    </pic:cNvPicPr>
                  </pic:nvPicPr>
                  <pic:blipFill>
                    <a:blip r:embed="rId6"/>
                    <a:srcRect/>
                    <a:stretch>
                      <a:fillRect/>
                    </a:stretch>
                  </pic:blipFill>
                  <pic:spPr bwMode="auto">
                    <a:xfrm>
                      <a:off x="0" y="0"/>
                      <a:ext cx="4762500" cy="3400425"/>
                    </a:xfrm>
                    <a:prstGeom prst="rect">
                      <a:avLst/>
                    </a:prstGeom>
                    <a:noFill/>
                    <a:ln w="9525">
                      <a:noFill/>
                      <a:miter lim="800000"/>
                      <a:headEnd/>
                      <a:tailEnd/>
                    </a:ln>
                  </pic:spPr>
                </pic:pic>
              </a:graphicData>
            </a:graphic>
          </wp:anchor>
        </w:drawing>
      </w:r>
    </w:p>
    <w:p w:rsidR="004B752C" w:rsidRDefault="00596F39">
      <w:pPr>
        <w:rPr>
          <w:rFonts w:ascii="Arial" w:hAnsi="Arial" w:cs="Arial"/>
          <w:lang w:val="ru-RU"/>
        </w:rPr>
      </w:pPr>
      <w:r>
        <w:rPr>
          <w:rFonts w:ascii="Arial" w:hAnsi="Arial" w:cs="Arial"/>
          <w:lang w:val="ru-RU"/>
        </w:rPr>
        <w:t xml:space="preserve">Однако Правила считают, что здесь ДВА пересечения проезжих частей (сиреневые прямоугольники). </w:t>
      </w:r>
    </w:p>
    <w:p w:rsidR="00596F39" w:rsidRDefault="00596F39">
      <w:pPr>
        <w:rPr>
          <w:rFonts w:ascii="Arial" w:hAnsi="Arial" w:cs="Arial"/>
          <w:lang w:val="ru-RU"/>
        </w:rPr>
      </w:pPr>
    </w:p>
    <w:p w:rsidR="00596F39" w:rsidRDefault="00596F39">
      <w:pPr>
        <w:rPr>
          <w:rFonts w:ascii="Arial" w:hAnsi="Arial" w:cs="Arial"/>
          <w:lang w:val="ru-RU"/>
        </w:rPr>
      </w:pPr>
      <w:r>
        <w:rPr>
          <w:rFonts w:ascii="Arial" w:hAnsi="Arial" w:cs="Arial"/>
          <w:lang w:val="ru-RU"/>
        </w:rPr>
        <w:t xml:space="preserve">А раз так, сказали гаишники, тогда разрыв в разделительной полосе принадлежит только одной дороге (на рисунке она бордового цвета). </w:t>
      </w:r>
    </w:p>
    <w:p w:rsidR="00596F39" w:rsidRDefault="00596F39">
      <w:pPr>
        <w:rPr>
          <w:rFonts w:ascii="Arial" w:hAnsi="Arial" w:cs="Arial"/>
          <w:lang w:val="ru-RU"/>
        </w:rPr>
      </w:pPr>
      <w:r>
        <w:rPr>
          <w:rFonts w:ascii="Arial" w:hAnsi="Arial" w:cs="Arial"/>
          <w:lang w:val="ru-RU"/>
        </w:rPr>
        <w:t xml:space="preserve">Иначе говоря, по этой «теории» разрыв в разделительной полосе на перекрёстке – это короткий участок бордовой дороги. И если это так, тогда нанесение </w:t>
      </w:r>
      <w:proofErr w:type="gramStart"/>
      <w:r>
        <w:rPr>
          <w:rFonts w:ascii="Arial" w:hAnsi="Arial" w:cs="Arial"/>
          <w:lang w:val="ru-RU"/>
        </w:rPr>
        <w:t>осевой</w:t>
      </w:r>
      <w:proofErr w:type="gramEnd"/>
      <w:r>
        <w:rPr>
          <w:rFonts w:ascii="Arial" w:hAnsi="Arial" w:cs="Arial"/>
          <w:lang w:val="ru-RU"/>
        </w:rPr>
        <w:t xml:space="preserve"> линии на этом</w:t>
      </w:r>
      <w:r w:rsidR="00E142D0">
        <w:rPr>
          <w:rFonts w:ascii="Arial" w:hAnsi="Arial" w:cs="Arial"/>
          <w:lang w:val="ru-RU"/>
        </w:rPr>
        <w:t xml:space="preserve"> коротком</w:t>
      </w:r>
      <w:r>
        <w:rPr>
          <w:rFonts w:ascii="Arial" w:hAnsi="Arial" w:cs="Arial"/>
          <w:lang w:val="ru-RU"/>
        </w:rPr>
        <w:t xml:space="preserve"> участке очень даже оправдано.</w:t>
      </w:r>
    </w:p>
    <w:p w:rsidR="00596F39" w:rsidRDefault="00596F39">
      <w:pPr>
        <w:rPr>
          <w:rFonts w:ascii="Arial" w:hAnsi="Arial" w:cs="Arial"/>
          <w:lang w:val="ru-RU"/>
        </w:rPr>
      </w:pPr>
    </w:p>
    <w:p w:rsidR="00596F39" w:rsidRDefault="00596F39">
      <w:pPr>
        <w:rPr>
          <w:rFonts w:ascii="Arial" w:hAnsi="Arial" w:cs="Arial"/>
          <w:lang w:val="ru-RU"/>
        </w:rPr>
      </w:pPr>
      <w:r>
        <w:rPr>
          <w:rFonts w:ascii="Arial" w:hAnsi="Arial" w:cs="Arial"/>
          <w:lang w:val="ru-RU"/>
        </w:rPr>
        <w:t xml:space="preserve">И по этой «теории» получается, что </w:t>
      </w:r>
      <w:r w:rsidR="00E142D0">
        <w:rPr>
          <w:rFonts w:ascii="Arial" w:hAnsi="Arial" w:cs="Arial"/>
          <w:lang w:val="ru-RU"/>
        </w:rPr>
        <w:t>на таких перекрестках разворачиваться нужно всегда только по большой дуге. Даже если ширина разделительной полосы, скажем 10 см, все равно, разворачиваясь по малой дуге, мы эти 10 см двигаемся по встречке (если считать, что разворот это два поворота налево).</w:t>
      </w:r>
      <w:r>
        <w:rPr>
          <w:rFonts w:ascii="Arial" w:hAnsi="Arial" w:cs="Arial"/>
          <w:lang w:val="ru-RU"/>
        </w:rPr>
        <w:t xml:space="preserve"> </w:t>
      </w:r>
    </w:p>
    <w:p w:rsidR="009973C0" w:rsidRDefault="009973C0">
      <w:pPr>
        <w:rPr>
          <w:rFonts w:ascii="Arial" w:hAnsi="Arial" w:cs="Arial"/>
          <w:lang w:val="ru-RU"/>
        </w:rPr>
      </w:pPr>
    </w:p>
    <w:p w:rsidR="009973C0" w:rsidRDefault="009973C0">
      <w:pPr>
        <w:rPr>
          <w:rFonts w:ascii="Arial" w:hAnsi="Arial" w:cs="Arial"/>
          <w:lang w:val="ru-RU"/>
        </w:rPr>
      </w:pPr>
      <w:r>
        <w:rPr>
          <w:rFonts w:ascii="Arial" w:hAnsi="Arial" w:cs="Arial"/>
          <w:lang w:val="ru-RU"/>
        </w:rPr>
        <w:t>И на сегодняшний день это данность, с которой мы, водители, должны смириться:</w:t>
      </w:r>
    </w:p>
    <w:p w:rsidR="002D7957" w:rsidRDefault="002D7957">
      <w:pPr>
        <w:rPr>
          <w:rFonts w:ascii="Arial" w:hAnsi="Arial" w:cs="Arial"/>
          <w:lang w:val="ru-RU"/>
        </w:rPr>
      </w:pPr>
    </w:p>
    <w:p w:rsidR="009973C0" w:rsidRPr="0084310F" w:rsidRDefault="009973C0" w:rsidP="00037E06">
      <w:pPr>
        <w:jc w:val="center"/>
        <w:rPr>
          <w:rFonts w:ascii="Arial" w:hAnsi="Arial" w:cs="Arial"/>
          <w:b/>
          <w:lang w:val="ru-RU"/>
        </w:rPr>
      </w:pPr>
      <w:r w:rsidRPr="0084310F">
        <w:rPr>
          <w:rFonts w:ascii="Arial" w:hAnsi="Arial" w:cs="Arial"/>
          <w:b/>
          <w:lang w:val="ru-RU"/>
        </w:rPr>
        <w:t xml:space="preserve">Если не хотите иметь проблем, на таких </w:t>
      </w:r>
      <w:proofErr w:type="gramStart"/>
      <w:r w:rsidRPr="0084310F">
        <w:rPr>
          <w:rFonts w:ascii="Arial" w:hAnsi="Arial" w:cs="Arial"/>
          <w:b/>
          <w:lang w:val="ru-RU"/>
        </w:rPr>
        <w:t>перекрестках</w:t>
      </w:r>
      <w:proofErr w:type="gramEnd"/>
      <w:r w:rsidRPr="0084310F">
        <w:rPr>
          <w:rFonts w:ascii="Arial" w:hAnsi="Arial" w:cs="Arial"/>
          <w:b/>
          <w:lang w:val="ru-RU"/>
        </w:rPr>
        <w:t xml:space="preserve"> всегда разворачивайтесь по большой дуге, независимо от ширины разделительной полосы!</w:t>
      </w:r>
    </w:p>
    <w:p w:rsidR="009973C0" w:rsidRDefault="009973C0">
      <w:pPr>
        <w:rPr>
          <w:rFonts w:ascii="Arial" w:hAnsi="Arial" w:cs="Arial"/>
          <w:lang w:val="ru-RU"/>
        </w:rPr>
      </w:pPr>
    </w:p>
    <w:p w:rsidR="004B752C" w:rsidRDefault="004B752C">
      <w:pPr>
        <w:rPr>
          <w:rFonts w:ascii="Arial" w:hAnsi="Arial" w:cs="Arial"/>
          <w:lang w:val="ru-RU"/>
        </w:rPr>
      </w:pPr>
    </w:p>
    <w:p w:rsidR="003F428B" w:rsidRDefault="003F428B">
      <w:pPr>
        <w:rPr>
          <w:lang w:val="ru-RU"/>
        </w:rPr>
      </w:pPr>
    </w:p>
    <w:p w:rsidR="002D7957" w:rsidRPr="000B6EE9" w:rsidRDefault="002D7957">
      <w:pPr>
        <w:rPr>
          <w:lang w:val="ru-RU"/>
        </w:rPr>
      </w:pPr>
    </w:p>
    <w:sectPr w:rsidR="002D7957" w:rsidRPr="000B6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useFELayout/>
  </w:compat>
  <w:rsids>
    <w:rsidRoot w:val="000B6EE9"/>
    <w:rsid w:val="00037E06"/>
    <w:rsid w:val="000B6EE9"/>
    <w:rsid w:val="00142B68"/>
    <w:rsid w:val="002D7957"/>
    <w:rsid w:val="003F428B"/>
    <w:rsid w:val="004B752C"/>
    <w:rsid w:val="005114F4"/>
    <w:rsid w:val="00596F39"/>
    <w:rsid w:val="0084310F"/>
    <w:rsid w:val="009973C0"/>
    <w:rsid w:val="00BE7B0D"/>
    <w:rsid w:val="00E14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E9"/>
    <w:pPr>
      <w:spacing w:after="0" w:line="240" w:lineRule="auto"/>
    </w:pPr>
    <w:rPr>
      <w:sz w:val="24"/>
      <w:szCs w:val="24"/>
    </w:rPr>
  </w:style>
  <w:style w:type="paragraph" w:styleId="1">
    <w:name w:val="heading 1"/>
    <w:basedOn w:val="a"/>
    <w:next w:val="a"/>
    <w:link w:val="10"/>
    <w:uiPriority w:val="9"/>
    <w:qFormat/>
    <w:rsid w:val="000B6EE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B6EE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B6EE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B6EE9"/>
    <w:pPr>
      <w:keepNext/>
      <w:spacing w:before="240" w:after="60"/>
      <w:outlineLvl w:val="3"/>
    </w:pPr>
    <w:rPr>
      <w:b/>
      <w:bCs/>
      <w:sz w:val="28"/>
      <w:szCs w:val="28"/>
    </w:rPr>
  </w:style>
  <w:style w:type="paragraph" w:styleId="5">
    <w:name w:val="heading 5"/>
    <w:basedOn w:val="a"/>
    <w:next w:val="a"/>
    <w:link w:val="50"/>
    <w:uiPriority w:val="9"/>
    <w:semiHidden/>
    <w:unhideWhenUsed/>
    <w:qFormat/>
    <w:rsid w:val="000B6EE9"/>
    <w:pPr>
      <w:spacing w:before="240" w:after="60"/>
      <w:outlineLvl w:val="4"/>
    </w:pPr>
    <w:rPr>
      <w:b/>
      <w:bCs/>
      <w:i/>
      <w:iCs/>
      <w:sz w:val="26"/>
      <w:szCs w:val="26"/>
    </w:rPr>
  </w:style>
  <w:style w:type="paragraph" w:styleId="6">
    <w:name w:val="heading 6"/>
    <w:basedOn w:val="a"/>
    <w:next w:val="a"/>
    <w:link w:val="60"/>
    <w:uiPriority w:val="9"/>
    <w:semiHidden/>
    <w:unhideWhenUsed/>
    <w:qFormat/>
    <w:rsid w:val="000B6EE9"/>
    <w:pPr>
      <w:spacing w:before="240" w:after="60"/>
      <w:outlineLvl w:val="5"/>
    </w:pPr>
    <w:rPr>
      <w:b/>
      <w:bCs/>
      <w:sz w:val="22"/>
      <w:szCs w:val="22"/>
    </w:rPr>
  </w:style>
  <w:style w:type="paragraph" w:styleId="7">
    <w:name w:val="heading 7"/>
    <w:basedOn w:val="a"/>
    <w:next w:val="a"/>
    <w:link w:val="70"/>
    <w:uiPriority w:val="9"/>
    <w:semiHidden/>
    <w:unhideWhenUsed/>
    <w:qFormat/>
    <w:rsid w:val="000B6EE9"/>
    <w:pPr>
      <w:spacing w:before="240" w:after="60"/>
      <w:outlineLvl w:val="6"/>
    </w:pPr>
  </w:style>
  <w:style w:type="paragraph" w:styleId="8">
    <w:name w:val="heading 8"/>
    <w:basedOn w:val="a"/>
    <w:next w:val="a"/>
    <w:link w:val="80"/>
    <w:uiPriority w:val="9"/>
    <w:semiHidden/>
    <w:unhideWhenUsed/>
    <w:qFormat/>
    <w:rsid w:val="000B6EE9"/>
    <w:pPr>
      <w:spacing w:before="240" w:after="60"/>
      <w:outlineLvl w:val="7"/>
    </w:pPr>
    <w:rPr>
      <w:i/>
      <w:iCs/>
    </w:rPr>
  </w:style>
  <w:style w:type="paragraph" w:styleId="9">
    <w:name w:val="heading 9"/>
    <w:basedOn w:val="a"/>
    <w:next w:val="a"/>
    <w:link w:val="90"/>
    <w:uiPriority w:val="9"/>
    <w:semiHidden/>
    <w:unhideWhenUsed/>
    <w:qFormat/>
    <w:rsid w:val="000B6EE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EE9"/>
    <w:rPr>
      <w:rFonts w:ascii="Tahoma" w:hAnsi="Tahoma" w:cs="Tahoma"/>
      <w:sz w:val="16"/>
      <w:szCs w:val="16"/>
    </w:rPr>
  </w:style>
  <w:style w:type="character" w:customStyle="1" w:styleId="a4">
    <w:name w:val="Текст выноски Знак"/>
    <w:basedOn w:val="a0"/>
    <w:link w:val="a3"/>
    <w:uiPriority w:val="99"/>
    <w:semiHidden/>
    <w:rsid w:val="000B6EE9"/>
    <w:rPr>
      <w:rFonts w:ascii="Tahoma" w:hAnsi="Tahoma" w:cs="Tahoma"/>
      <w:sz w:val="16"/>
      <w:szCs w:val="16"/>
    </w:rPr>
  </w:style>
  <w:style w:type="character" w:customStyle="1" w:styleId="10">
    <w:name w:val="Заголовок 1 Знак"/>
    <w:basedOn w:val="a0"/>
    <w:link w:val="1"/>
    <w:uiPriority w:val="9"/>
    <w:rsid w:val="000B6EE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B6EE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B6EE9"/>
    <w:rPr>
      <w:rFonts w:asciiTheme="majorHAnsi" w:eastAsiaTheme="majorEastAsia" w:hAnsiTheme="majorHAnsi"/>
      <w:b/>
      <w:bCs/>
      <w:sz w:val="26"/>
      <w:szCs w:val="26"/>
    </w:rPr>
  </w:style>
  <w:style w:type="character" w:customStyle="1" w:styleId="40">
    <w:name w:val="Заголовок 4 Знак"/>
    <w:basedOn w:val="a0"/>
    <w:link w:val="4"/>
    <w:uiPriority w:val="9"/>
    <w:rsid w:val="000B6EE9"/>
    <w:rPr>
      <w:b/>
      <w:bCs/>
      <w:sz w:val="28"/>
      <w:szCs w:val="28"/>
    </w:rPr>
  </w:style>
  <w:style w:type="character" w:customStyle="1" w:styleId="50">
    <w:name w:val="Заголовок 5 Знак"/>
    <w:basedOn w:val="a0"/>
    <w:link w:val="5"/>
    <w:uiPriority w:val="9"/>
    <w:semiHidden/>
    <w:rsid w:val="000B6EE9"/>
    <w:rPr>
      <w:b/>
      <w:bCs/>
      <w:i/>
      <w:iCs/>
      <w:sz w:val="26"/>
      <w:szCs w:val="26"/>
    </w:rPr>
  </w:style>
  <w:style w:type="character" w:customStyle="1" w:styleId="60">
    <w:name w:val="Заголовок 6 Знак"/>
    <w:basedOn w:val="a0"/>
    <w:link w:val="6"/>
    <w:uiPriority w:val="9"/>
    <w:semiHidden/>
    <w:rsid w:val="000B6EE9"/>
    <w:rPr>
      <w:b/>
      <w:bCs/>
    </w:rPr>
  </w:style>
  <w:style w:type="character" w:customStyle="1" w:styleId="70">
    <w:name w:val="Заголовок 7 Знак"/>
    <w:basedOn w:val="a0"/>
    <w:link w:val="7"/>
    <w:uiPriority w:val="9"/>
    <w:semiHidden/>
    <w:rsid w:val="000B6EE9"/>
    <w:rPr>
      <w:sz w:val="24"/>
      <w:szCs w:val="24"/>
    </w:rPr>
  </w:style>
  <w:style w:type="character" w:customStyle="1" w:styleId="80">
    <w:name w:val="Заголовок 8 Знак"/>
    <w:basedOn w:val="a0"/>
    <w:link w:val="8"/>
    <w:uiPriority w:val="9"/>
    <w:semiHidden/>
    <w:rsid w:val="000B6EE9"/>
    <w:rPr>
      <w:i/>
      <w:iCs/>
      <w:sz w:val="24"/>
      <w:szCs w:val="24"/>
    </w:rPr>
  </w:style>
  <w:style w:type="character" w:customStyle="1" w:styleId="90">
    <w:name w:val="Заголовок 9 Знак"/>
    <w:basedOn w:val="a0"/>
    <w:link w:val="9"/>
    <w:uiPriority w:val="9"/>
    <w:semiHidden/>
    <w:rsid w:val="000B6EE9"/>
    <w:rPr>
      <w:rFonts w:asciiTheme="majorHAnsi" w:eastAsiaTheme="majorEastAsia" w:hAnsiTheme="majorHAnsi"/>
    </w:rPr>
  </w:style>
  <w:style w:type="paragraph" w:styleId="a5">
    <w:name w:val="Title"/>
    <w:basedOn w:val="a"/>
    <w:next w:val="a"/>
    <w:link w:val="a6"/>
    <w:uiPriority w:val="10"/>
    <w:qFormat/>
    <w:rsid w:val="000B6EE9"/>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0B6EE9"/>
    <w:rPr>
      <w:rFonts w:asciiTheme="majorHAnsi" w:eastAsiaTheme="majorEastAsia" w:hAnsiTheme="majorHAnsi"/>
      <w:b/>
      <w:bCs/>
      <w:kern w:val="28"/>
      <w:sz w:val="32"/>
      <w:szCs w:val="32"/>
    </w:rPr>
  </w:style>
  <w:style w:type="paragraph" w:styleId="a7">
    <w:name w:val="Subtitle"/>
    <w:basedOn w:val="a"/>
    <w:next w:val="a"/>
    <w:link w:val="a8"/>
    <w:uiPriority w:val="11"/>
    <w:qFormat/>
    <w:rsid w:val="000B6EE9"/>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0B6EE9"/>
    <w:rPr>
      <w:rFonts w:asciiTheme="majorHAnsi" w:eastAsiaTheme="majorEastAsia" w:hAnsiTheme="majorHAnsi"/>
      <w:sz w:val="24"/>
      <w:szCs w:val="24"/>
    </w:rPr>
  </w:style>
  <w:style w:type="character" w:styleId="a9">
    <w:name w:val="Strong"/>
    <w:basedOn w:val="a0"/>
    <w:uiPriority w:val="22"/>
    <w:qFormat/>
    <w:rsid w:val="000B6EE9"/>
    <w:rPr>
      <w:b/>
      <w:bCs/>
    </w:rPr>
  </w:style>
  <w:style w:type="character" w:styleId="aa">
    <w:name w:val="Emphasis"/>
    <w:basedOn w:val="a0"/>
    <w:uiPriority w:val="20"/>
    <w:qFormat/>
    <w:rsid w:val="000B6EE9"/>
    <w:rPr>
      <w:rFonts w:asciiTheme="minorHAnsi" w:hAnsiTheme="minorHAnsi"/>
      <w:b/>
      <w:i/>
      <w:iCs/>
    </w:rPr>
  </w:style>
  <w:style w:type="paragraph" w:styleId="ab">
    <w:name w:val="No Spacing"/>
    <w:basedOn w:val="a"/>
    <w:uiPriority w:val="1"/>
    <w:qFormat/>
    <w:rsid w:val="000B6EE9"/>
    <w:rPr>
      <w:szCs w:val="32"/>
    </w:rPr>
  </w:style>
  <w:style w:type="paragraph" w:styleId="ac">
    <w:name w:val="List Paragraph"/>
    <w:basedOn w:val="a"/>
    <w:uiPriority w:val="34"/>
    <w:qFormat/>
    <w:rsid w:val="000B6EE9"/>
    <w:pPr>
      <w:ind w:left="720"/>
      <w:contextualSpacing/>
    </w:pPr>
  </w:style>
  <w:style w:type="paragraph" w:styleId="21">
    <w:name w:val="Quote"/>
    <w:basedOn w:val="a"/>
    <w:next w:val="a"/>
    <w:link w:val="22"/>
    <w:uiPriority w:val="29"/>
    <w:qFormat/>
    <w:rsid w:val="000B6EE9"/>
    <w:rPr>
      <w:i/>
    </w:rPr>
  </w:style>
  <w:style w:type="character" w:customStyle="1" w:styleId="22">
    <w:name w:val="Цитата 2 Знак"/>
    <w:basedOn w:val="a0"/>
    <w:link w:val="21"/>
    <w:uiPriority w:val="29"/>
    <w:rsid w:val="000B6EE9"/>
    <w:rPr>
      <w:i/>
      <w:sz w:val="24"/>
      <w:szCs w:val="24"/>
    </w:rPr>
  </w:style>
  <w:style w:type="paragraph" w:styleId="ad">
    <w:name w:val="Intense Quote"/>
    <w:basedOn w:val="a"/>
    <w:next w:val="a"/>
    <w:link w:val="ae"/>
    <w:uiPriority w:val="30"/>
    <w:qFormat/>
    <w:rsid w:val="000B6EE9"/>
    <w:pPr>
      <w:ind w:left="720" w:right="720"/>
    </w:pPr>
    <w:rPr>
      <w:b/>
      <w:i/>
      <w:szCs w:val="22"/>
    </w:rPr>
  </w:style>
  <w:style w:type="character" w:customStyle="1" w:styleId="ae">
    <w:name w:val="Выделенная цитата Знак"/>
    <w:basedOn w:val="a0"/>
    <w:link w:val="ad"/>
    <w:uiPriority w:val="30"/>
    <w:rsid w:val="000B6EE9"/>
    <w:rPr>
      <w:b/>
      <w:i/>
      <w:sz w:val="24"/>
    </w:rPr>
  </w:style>
  <w:style w:type="character" w:styleId="af">
    <w:name w:val="Subtle Emphasis"/>
    <w:uiPriority w:val="19"/>
    <w:qFormat/>
    <w:rsid w:val="000B6EE9"/>
    <w:rPr>
      <w:i/>
      <w:color w:val="5A5A5A" w:themeColor="text1" w:themeTint="A5"/>
    </w:rPr>
  </w:style>
  <w:style w:type="character" w:styleId="af0">
    <w:name w:val="Intense Emphasis"/>
    <w:basedOn w:val="a0"/>
    <w:uiPriority w:val="21"/>
    <w:qFormat/>
    <w:rsid w:val="000B6EE9"/>
    <w:rPr>
      <w:b/>
      <w:i/>
      <w:sz w:val="24"/>
      <w:szCs w:val="24"/>
      <w:u w:val="single"/>
    </w:rPr>
  </w:style>
  <w:style w:type="character" w:styleId="af1">
    <w:name w:val="Subtle Reference"/>
    <w:basedOn w:val="a0"/>
    <w:uiPriority w:val="31"/>
    <w:qFormat/>
    <w:rsid w:val="000B6EE9"/>
    <w:rPr>
      <w:sz w:val="24"/>
      <w:szCs w:val="24"/>
      <w:u w:val="single"/>
    </w:rPr>
  </w:style>
  <w:style w:type="character" w:styleId="af2">
    <w:name w:val="Intense Reference"/>
    <w:basedOn w:val="a0"/>
    <w:uiPriority w:val="32"/>
    <w:qFormat/>
    <w:rsid w:val="000B6EE9"/>
    <w:rPr>
      <w:b/>
      <w:sz w:val="24"/>
      <w:u w:val="single"/>
    </w:rPr>
  </w:style>
  <w:style w:type="character" w:styleId="af3">
    <w:name w:val="Book Title"/>
    <w:basedOn w:val="a0"/>
    <w:uiPriority w:val="33"/>
    <w:qFormat/>
    <w:rsid w:val="000B6EE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B6EE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2017-12-19T03:26:00Z</dcterms:created>
  <dcterms:modified xsi:type="dcterms:W3CDTF">2017-12-19T05:49:00Z</dcterms:modified>
</cp:coreProperties>
</file>